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创新培育资环所分析测试领域微生物源挥发性有机物检测方法研究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北京市科学技术研究院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资源环境研究所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王兴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3810670417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7.303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7.303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建立mVOC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s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测试方法，编制作业指导书；并依托项目申报省部级以上竞争性科研项目1项。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完成作业指导书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份，申请北京市自然科学基金面上项目1项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建立mVOC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s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测试方法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申报竞争性科研项目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作业指导书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满足工作需求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申请书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通过形式审查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成果发布时间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结题前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7.303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项目组科研能力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项目组检测能力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YmQ3NWM5ODgyMTAyNDM2Njk2NTg0MGI2ZTIzOTIifQ=="/>
  </w:docVars>
  <w:rsids>
    <w:rsidRoot w:val="00512C82"/>
    <w:rsid w:val="003435ED"/>
    <w:rsid w:val="0045622B"/>
    <w:rsid w:val="004D5C5E"/>
    <w:rsid w:val="00512C82"/>
    <w:rsid w:val="00A317A5"/>
    <w:rsid w:val="00C22306"/>
    <w:rsid w:val="00C63AEE"/>
    <w:rsid w:val="00CE49C2"/>
    <w:rsid w:val="00EA5BC9"/>
    <w:rsid w:val="00EE302E"/>
    <w:rsid w:val="00EF55E2"/>
    <w:rsid w:val="27C91994"/>
    <w:rsid w:val="3565270E"/>
    <w:rsid w:val="4AD11797"/>
    <w:rsid w:val="4CC31A93"/>
    <w:rsid w:val="4DB8543D"/>
    <w:rsid w:val="6D52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semiHidden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768</Words>
  <Characters>903</Characters>
  <Lines>8</Lines>
  <Paragraphs>2</Paragraphs>
  <TotalTime>365</TotalTime>
  <ScaleCrop>false</ScaleCrop>
  <LinksUpToDate>false</LinksUpToDate>
  <CharactersWithSpaces>964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2021-03-03T01:33:00Z</dcterms:created>
  <dc:creator>Administrator</dc:creator>
  <cp:lastModifiedBy>xing</cp:lastModifiedBy>
  <dcterms:modified xsi:type="dcterms:W3CDTF">2023-02-22T06:13:09Z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4522E406735241F0A80CAB2A8887F3D0</vt:lpwstr>
  </property>
</Properties>
</file>